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70" w:rsidRDefault="00875170" w:rsidP="0087517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 xml:space="preserve">Ze stránek MV ČR </w:t>
      </w:r>
    </w:p>
    <w:p w:rsidR="00875170" w:rsidRPr="00875170" w:rsidRDefault="00875170" w:rsidP="00875170">
      <w:pPr>
        <w:spacing w:before="100" w:beforeAutospacing="1" w:after="100" w:afterAutospacing="1" w:line="240" w:lineRule="auto"/>
        <w:outlineLvl w:val="0"/>
        <w:rPr>
          <w:rFonts w:ascii="Times New Roman" w:eastAsia="Times New Roman" w:hAnsi="Times New Roman" w:cs="Times New Roman"/>
          <w:b/>
          <w:bCs/>
          <w:kern w:val="36"/>
          <w:sz w:val="24"/>
          <w:szCs w:val="24"/>
          <w:lang w:eastAsia="cs-CZ"/>
        </w:rPr>
      </w:pPr>
      <w:r w:rsidRPr="00875170">
        <w:rPr>
          <w:rFonts w:ascii="Times New Roman" w:eastAsia="Times New Roman" w:hAnsi="Times New Roman" w:cs="Times New Roman"/>
          <w:b/>
          <w:bCs/>
          <w:kern w:val="36"/>
          <w:sz w:val="24"/>
          <w:szCs w:val="24"/>
          <w:lang w:eastAsia="cs-CZ"/>
        </w:rPr>
        <w:t>Voličský průkaz</w:t>
      </w:r>
    </w:p>
    <w:p w:rsidR="00875170" w:rsidRPr="00875170" w:rsidRDefault="00875170" w:rsidP="00875170">
      <w:pPr>
        <w:spacing w:before="100" w:beforeAutospacing="1" w:after="100" w:afterAutospacing="1" w:line="240" w:lineRule="auto"/>
        <w:rPr>
          <w:rFonts w:ascii="Times New Roman" w:eastAsia="Times New Roman" w:hAnsi="Times New Roman" w:cs="Times New Roman"/>
          <w:sz w:val="24"/>
          <w:szCs w:val="24"/>
          <w:lang w:eastAsia="cs-CZ"/>
        </w:rPr>
      </w:pPr>
      <w:r w:rsidRPr="00875170">
        <w:rPr>
          <w:rFonts w:ascii="Times New Roman" w:eastAsia="Times New Roman" w:hAnsi="Times New Roman" w:cs="Times New Roman"/>
          <w:i/>
          <w:iCs/>
          <w:sz w:val="24"/>
          <w:szCs w:val="24"/>
          <w:lang w:eastAsia="cs-CZ"/>
        </w:rPr>
        <w:t>zveřejněno dne 12. října 2021</w:t>
      </w:r>
    </w:p>
    <w:p w:rsidR="00875170" w:rsidRPr="00875170" w:rsidRDefault="00875170" w:rsidP="00875170">
      <w:pPr>
        <w:spacing w:before="100" w:beforeAutospacing="1" w:after="100" w:afterAutospacing="1" w:line="240" w:lineRule="auto"/>
        <w:jc w:val="both"/>
        <w:outlineLvl w:val="2"/>
        <w:rPr>
          <w:rFonts w:ascii="Times New Roman" w:eastAsia="Times New Roman" w:hAnsi="Times New Roman" w:cs="Times New Roman"/>
          <w:b/>
          <w:bCs/>
          <w:lang w:eastAsia="cs-CZ"/>
        </w:rPr>
      </w:pPr>
      <w:r w:rsidRPr="00875170">
        <w:rPr>
          <w:rFonts w:ascii="Times New Roman" w:eastAsia="Times New Roman" w:hAnsi="Times New Roman" w:cs="Times New Roman"/>
          <w:b/>
          <w:bCs/>
          <w:lang w:eastAsia="cs-CZ"/>
        </w:rPr>
        <w:t>Co je voličský průkaz?</w:t>
      </w:r>
    </w:p>
    <w:p w:rsid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Voličský průkaz je veřejnou listinou, na jejímž základě je volič oprávněn hlasovat ve vybraných volbách mimo volební okrsek, kde je zapsán ve stálém seznamu voličů u obecního úřadu. O voličský průkaz může ve vybraných volbách požádat i volič, který je zapsán u zastupitelského úřadu ve zvláštním seznamu voličů</w:t>
      </w:r>
      <w:r>
        <w:rPr>
          <w:rFonts w:ascii="Times New Roman" w:eastAsia="Times New Roman" w:hAnsi="Times New Roman" w:cs="Times New Roman"/>
          <w:lang w:eastAsia="cs-CZ"/>
        </w:rPr>
        <w:t>.</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b/>
          <w:bCs/>
          <w:lang w:eastAsia="cs-CZ"/>
        </w:rPr>
      </w:pPr>
      <w:bookmarkStart w:id="0" w:name="_GoBack"/>
      <w:bookmarkEnd w:id="0"/>
      <w:r w:rsidRPr="00875170">
        <w:rPr>
          <w:rFonts w:ascii="Times New Roman" w:eastAsia="Times New Roman" w:hAnsi="Times New Roman" w:cs="Times New Roman"/>
          <w:lang w:eastAsia="cs-CZ"/>
        </w:rPr>
        <w:t>  </w:t>
      </w:r>
      <w:r w:rsidRPr="00875170">
        <w:rPr>
          <w:rFonts w:ascii="Times New Roman" w:eastAsia="Times New Roman" w:hAnsi="Times New Roman" w:cs="Times New Roman"/>
          <w:b/>
          <w:bCs/>
          <w:lang w:eastAsia="cs-CZ"/>
        </w:rPr>
        <w:t>V jakých volbách můžu s voličským průkazem hlasovat?</w:t>
      </w:r>
    </w:p>
    <w:p w:rsidR="00875170" w:rsidRPr="00875170" w:rsidRDefault="00875170" w:rsidP="00875170">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b/>
          <w:bCs/>
          <w:lang w:eastAsia="cs-CZ"/>
        </w:rPr>
        <w:t>ve volbě prezidenta republiky</w:t>
      </w:r>
      <w:r w:rsidRPr="00875170">
        <w:rPr>
          <w:rFonts w:ascii="Times New Roman" w:eastAsia="Times New Roman" w:hAnsi="Times New Roman" w:cs="Times New Roman"/>
          <w:lang w:eastAsia="cs-CZ"/>
        </w:rPr>
        <w:t xml:space="preserve"> v jakékoliv volební místnosti v ČR nebo v zahraničí,</w:t>
      </w:r>
    </w:p>
    <w:p w:rsidR="00875170" w:rsidRPr="00875170" w:rsidRDefault="00875170" w:rsidP="00875170">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b/>
          <w:bCs/>
          <w:lang w:eastAsia="cs-CZ"/>
        </w:rPr>
        <w:t>ve volbách do Senátu</w:t>
      </w:r>
      <w:r w:rsidRPr="00875170">
        <w:rPr>
          <w:rFonts w:ascii="Times New Roman" w:eastAsia="Times New Roman" w:hAnsi="Times New Roman" w:cs="Times New Roman"/>
          <w:lang w:eastAsia="cs-CZ"/>
        </w:rPr>
        <w:t xml:space="preserve"> v jakékoliv volební místnosti ve volebním obvodu, kde jsou volby vyhlášeny a v jehož územním obvodu je volič přihlášen k trvalému pobytu; s voličským průkazem vydaným zastupitelským úřadem lze hlasovat v kterémkoliv volebním obvodu na území České republiky, kde jsou volby vyhlášeny,</w:t>
      </w:r>
    </w:p>
    <w:p w:rsidR="00875170" w:rsidRPr="00875170" w:rsidRDefault="00875170" w:rsidP="00875170">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b/>
          <w:bCs/>
          <w:lang w:eastAsia="cs-CZ"/>
        </w:rPr>
        <w:t>ve volbách do Poslanecké sněmovny</w:t>
      </w:r>
      <w:r w:rsidRPr="00875170">
        <w:rPr>
          <w:rFonts w:ascii="Times New Roman" w:eastAsia="Times New Roman" w:hAnsi="Times New Roman" w:cs="Times New Roman"/>
          <w:lang w:eastAsia="cs-CZ"/>
        </w:rPr>
        <w:t xml:space="preserve"> v jakékoliv volební místnosti v ČR nebo v zahraničí,</w:t>
      </w:r>
    </w:p>
    <w:p w:rsidR="00875170" w:rsidRPr="00875170" w:rsidRDefault="00875170" w:rsidP="00875170">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b/>
          <w:bCs/>
          <w:lang w:eastAsia="cs-CZ"/>
        </w:rPr>
        <w:t>ve volbách do Evropského parlamentu</w:t>
      </w:r>
      <w:r w:rsidRPr="00875170">
        <w:rPr>
          <w:rFonts w:ascii="Times New Roman" w:eastAsia="Times New Roman" w:hAnsi="Times New Roman" w:cs="Times New Roman"/>
          <w:lang w:eastAsia="cs-CZ"/>
        </w:rPr>
        <w:t xml:space="preserve"> v jakékoliv volební místnosti na území ČR,</w:t>
      </w:r>
    </w:p>
    <w:p w:rsidR="00875170" w:rsidRPr="00875170" w:rsidRDefault="00875170" w:rsidP="00875170">
      <w:pPr>
        <w:numPr>
          <w:ilvl w:val="0"/>
          <w:numId w:val="1"/>
        </w:numPr>
        <w:spacing w:before="100" w:beforeAutospacing="1" w:after="100" w:afterAutospacing="1" w:line="240" w:lineRule="auto"/>
        <w:rPr>
          <w:rFonts w:ascii="Times New Roman" w:eastAsia="Times New Roman" w:hAnsi="Times New Roman" w:cs="Times New Roman"/>
          <w:lang w:eastAsia="cs-CZ"/>
        </w:rPr>
      </w:pPr>
      <w:r w:rsidRPr="00875170">
        <w:rPr>
          <w:rFonts w:ascii="Times New Roman" w:eastAsia="Times New Roman" w:hAnsi="Times New Roman" w:cs="Times New Roman"/>
          <w:b/>
          <w:bCs/>
          <w:lang w:eastAsia="cs-CZ"/>
        </w:rPr>
        <w:t>ve volbách do zastupitelstev krajů</w:t>
      </w:r>
      <w:r w:rsidRPr="00875170">
        <w:rPr>
          <w:rFonts w:ascii="Times New Roman" w:eastAsia="Times New Roman" w:hAnsi="Times New Roman" w:cs="Times New Roman"/>
          <w:lang w:eastAsia="cs-CZ"/>
        </w:rPr>
        <w:t xml:space="preserve"> v jakékoliv volební místnosti v kraji, na jehož území je volič přihlášen k trvalému pobytu.</w:t>
      </w:r>
      <w:r w:rsidRPr="00875170">
        <w:rPr>
          <w:rFonts w:ascii="Times New Roman" w:eastAsia="Times New Roman" w:hAnsi="Times New Roman" w:cs="Times New Roman"/>
          <w:lang w:eastAsia="cs-CZ"/>
        </w:rPr>
        <w:br/>
        <w:t> </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Tiskopis voličského průkaz je jednotný pro všechny druhy voleb.</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b/>
          <w:bCs/>
          <w:lang w:eastAsia="cs-CZ"/>
        </w:rPr>
        <w:t>Pozor!</w:t>
      </w:r>
      <w:r w:rsidRPr="00875170">
        <w:rPr>
          <w:rFonts w:ascii="Times New Roman" w:eastAsia="Times New Roman" w:hAnsi="Times New Roman" w:cs="Times New Roman"/>
          <w:lang w:eastAsia="cs-CZ"/>
        </w:rPr>
        <w:t xml:space="preserve"> Pro volby do zastupitelstev obcí se voličský průkaz nevydává.</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b/>
          <w:bCs/>
          <w:lang w:eastAsia="cs-CZ"/>
        </w:rPr>
      </w:pPr>
      <w:r w:rsidRPr="00875170">
        <w:rPr>
          <w:rFonts w:ascii="Times New Roman" w:eastAsia="Times New Roman" w:hAnsi="Times New Roman" w:cs="Times New Roman"/>
          <w:lang w:eastAsia="cs-CZ"/>
        </w:rPr>
        <w:t>  </w:t>
      </w:r>
      <w:r w:rsidRPr="00875170">
        <w:rPr>
          <w:rFonts w:ascii="Times New Roman" w:eastAsia="Times New Roman" w:hAnsi="Times New Roman" w:cs="Times New Roman"/>
          <w:b/>
          <w:bCs/>
          <w:lang w:eastAsia="cs-CZ"/>
        </w:rPr>
        <w:t>Kdo může požádat o voličský průkaz?</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O voličský průkaz může požádat každý volič.</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b/>
          <w:bCs/>
          <w:lang w:eastAsia="cs-CZ"/>
        </w:rPr>
      </w:pPr>
      <w:r w:rsidRPr="00875170">
        <w:rPr>
          <w:rFonts w:ascii="Times New Roman" w:eastAsia="Times New Roman" w:hAnsi="Times New Roman" w:cs="Times New Roman"/>
          <w:lang w:eastAsia="cs-CZ"/>
        </w:rPr>
        <w:t>  </w:t>
      </w:r>
      <w:r w:rsidRPr="00875170">
        <w:rPr>
          <w:rFonts w:ascii="Times New Roman" w:eastAsia="Times New Roman" w:hAnsi="Times New Roman" w:cs="Times New Roman"/>
          <w:b/>
          <w:bCs/>
          <w:lang w:eastAsia="cs-CZ"/>
        </w:rPr>
        <w:t>U koho můžu požádat o vydání voličského průkazu?</w:t>
      </w:r>
    </w:p>
    <w:p w:rsidR="00875170" w:rsidRPr="00875170" w:rsidRDefault="00875170" w:rsidP="00875170">
      <w:pPr>
        <w:numPr>
          <w:ilvl w:val="0"/>
          <w:numId w:val="2"/>
        </w:numPr>
        <w:spacing w:before="100" w:beforeAutospacing="1" w:after="100" w:afterAutospacing="1" w:line="240" w:lineRule="auto"/>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u obecního úřadu dle mého místa trvalého bydliště</w:t>
      </w:r>
      <w:r w:rsidRPr="00875170">
        <w:rPr>
          <w:rFonts w:ascii="Times New Roman" w:eastAsia="Times New Roman" w:hAnsi="Times New Roman" w:cs="Times New Roman"/>
          <w:lang w:eastAsia="cs-CZ"/>
        </w:rPr>
        <w:br/>
      </w:r>
      <w:r w:rsidRPr="00875170">
        <w:rPr>
          <w:rFonts w:ascii="Times New Roman" w:eastAsia="Times New Roman" w:hAnsi="Times New Roman" w:cs="Times New Roman"/>
          <w:lang w:eastAsia="cs-CZ"/>
        </w:rPr>
        <w:br/>
      </w:r>
      <w:r w:rsidRPr="00875170">
        <w:rPr>
          <w:rFonts w:ascii="Times New Roman" w:eastAsia="Times New Roman" w:hAnsi="Times New Roman" w:cs="Times New Roman"/>
          <w:b/>
          <w:bCs/>
          <w:lang w:eastAsia="cs-CZ"/>
        </w:rPr>
        <w:t>nebo</w:t>
      </w:r>
    </w:p>
    <w:p w:rsidR="00875170" w:rsidRPr="00875170" w:rsidRDefault="00875170" w:rsidP="00875170">
      <w:pPr>
        <w:numPr>
          <w:ilvl w:val="0"/>
          <w:numId w:val="2"/>
        </w:numPr>
        <w:spacing w:before="100" w:beforeAutospacing="1" w:after="100" w:afterAutospacing="1" w:line="240" w:lineRule="auto"/>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u zastupitelského úřadu v zahraničí, u něhož jsem se nechal zapsat do zvláštního seznamu voličů (pro volbu prezidenta republiky, volby do Senátu, volby do Poslanecké sněmovny a pro volby do Evropského parlamentu).</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b/>
          <w:bCs/>
          <w:lang w:eastAsia="cs-CZ"/>
        </w:rPr>
      </w:pPr>
      <w:r w:rsidRPr="00875170">
        <w:rPr>
          <w:rFonts w:ascii="Times New Roman" w:eastAsia="Times New Roman" w:hAnsi="Times New Roman" w:cs="Times New Roman"/>
          <w:lang w:eastAsia="cs-CZ"/>
        </w:rPr>
        <w:t>  </w:t>
      </w:r>
      <w:r w:rsidRPr="00875170">
        <w:rPr>
          <w:rFonts w:ascii="Times New Roman" w:eastAsia="Times New Roman" w:hAnsi="Times New Roman" w:cs="Times New Roman"/>
          <w:b/>
          <w:bCs/>
          <w:lang w:eastAsia="cs-CZ"/>
        </w:rPr>
        <w:t>Jakým způsobem a do kdy můžu požádat o vydání voličského průkazu?</w:t>
      </w:r>
    </w:p>
    <w:p w:rsidR="00875170" w:rsidRPr="00875170" w:rsidRDefault="00875170" w:rsidP="00875170">
      <w:pPr>
        <w:numPr>
          <w:ilvl w:val="0"/>
          <w:numId w:val="3"/>
        </w:numPr>
        <w:spacing w:before="100" w:beforeAutospacing="1" w:after="100" w:afterAutospacing="1" w:line="240" w:lineRule="auto"/>
        <w:rPr>
          <w:rFonts w:ascii="Times New Roman" w:eastAsia="Times New Roman" w:hAnsi="Times New Roman" w:cs="Times New Roman"/>
          <w:lang w:eastAsia="cs-CZ"/>
        </w:rPr>
      </w:pPr>
      <w:r w:rsidRPr="00875170">
        <w:rPr>
          <w:rFonts w:ascii="Times New Roman" w:eastAsia="Times New Roman" w:hAnsi="Times New Roman" w:cs="Times New Roman"/>
          <w:b/>
          <w:bCs/>
          <w:lang w:eastAsia="cs-CZ"/>
        </w:rPr>
        <w:t>Na základě osobní žádosti</w:t>
      </w:r>
      <w:r w:rsidRPr="00875170">
        <w:rPr>
          <w:rFonts w:ascii="Times New Roman" w:eastAsia="Times New Roman" w:hAnsi="Times New Roman" w:cs="Times New Roman"/>
          <w:lang w:eastAsia="cs-CZ"/>
        </w:rPr>
        <w:br/>
        <w:t>- ode dne vyhlášení příslušných voleb do dvou dnů přede dnem voleb do 16:00 hod.</w:t>
      </w:r>
    </w:p>
    <w:p w:rsidR="00875170" w:rsidRPr="00875170" w:rsidRDefault="00875170" w:rsidP="00875170">
      <w:pPr>
        <w:numPr>
          <w:ilvl w:val="0"/>
          <w:numId w:val="3"/>
        </w:numPr>
        <w:spacing w:before="100" w:beforeAutospacing="1" w:after="100" w:afterAutospacing="1" w:line="240" w:lineRule="auto"/>
        <w:rPr>
          <w:rFonts w:ascii="Times New Roman" w:eastAsia="Times New Roman" w:hAnsi="Times New Roman" w:cs="Times New Roman"/>
          <w:lang w:eastAsia="cs-CZ"/>
        </w:rPr>
      </w:pPr>
      <w:r w:rsidRPr="00875170">
        <w:rPr>
          <w:rFonts w:ascii="Times New Roman" w:eastAsia="Times New Roman" w:hAnsi="Times New Roman" w:cs="Times New Roman"/>
          <w:b/>
          <w:bCs/>
          <w:lang w:eastAsia="cs-CZ"/>
        </w:rPr>
        <w:t>Podáním v listinné nebo elektronické podobě</w:t>
      </w:r>
      <w:r w:rsidRPr="00875170">
        <w:rPr>
          <w:rFonts w:ascii="Times New Roman" w:eastAsia="Times New Roman" w:hAnsi="Times New Roman" w:cs="Times New Roman"/>
          <w:lang w:eastAsia="cs-CZ"/>
        </w:rPr>
        <w:br/>
        <w:t xml:space="preserve">- ode dne vyhlášení příslušných voleb podáním v listinné nebo elektronické podobě, </w:t>
      </w:r>
      <w:r w:rsidRPr="00875170">
        <w:rPr>
          <w:rFonts w:ascii="Times New Roman" w:eastAsia="Times New Roman" w:hAnsi="Times New Roman" w:cs="Times New Roman"/>
          <w:b/>
          <w:bCs/>
          <w:lang w:eastAsia="cs-CZ"/>
        </w:rPr>
        <w:t>doručeným</w:t>
      </w:r>
      <w:r w:rsidRPr="00875170">
        <w:rPr>
          <w:rFonts w:ascii="Times New Roman" w:eastAsia="Times New Roman" w:hAnsi="Times New Roman" w:cs="Times New Roman"/>
          <w:lang w:eastAsia="cs-CZ"/>
        </w:rPr>
        <w:t xml:space="preserve"> nejpozději 7 dnů přede dnem voleb do 16:00 hod. příslušnému obecnímu úřadu nebo zastupitelskému úřadu v zahraničí.</w:t>
      </w:r>
      <w:r w:rsidRPr="00875170">
        <w:rPr>
          <w:rFonts w:ascii="Times New Roman" w:eastAsia="Times New Roman" w:hAnsi="Times New Roman" w:cs="Times New Roman"/>
          <w:lang w:eastAsia="cs-CZ"/>
        </w:rPr>
        <w:br/>
        <w:t> </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b/>
          <w:bCs/>
          <w:lang w:eastAsia="cs-CZ"/>
        </w:rPr>
        <w:lastRenderedPageBreak/>
        <w:t>Pozor!</w:t>
      </w:r>
      <w:r w:rsidRPr="00875170">
        <w:rPr>
          <w:rFonts w:ascii="Times New Roman" w:eastAsia="Times New Roman" w:hAnsi="Times New Roman" w:cs="Times New Roman"/>
          <w:lang w:eastAsia="cs-CZ"/>
        </w:rPr>
        <w:t xml:space="preserve"> Podání v listinné podobě musí být opatřené úředně ověřeným podpisem voliče. Podání v elektronické podobě musí být zasláno prostřednictvím datové schránky voliče.</w:t>
      </w:r>
    </w:p>
    <w:p w:rsidR="00875170" w:rsidRPr="00875170" w:rsidRDefault="00875170" w:rsidP="00875170">
      <w:pPr>
        <w:spacing w:before="100" w:beforeAutospacing="1" w:after="100" w:afterAutospacing="1" w:line="240" w:lineRule="auto"/>
        <w:jc w:val="both"/>
        <w:outlineLvl w:val="2"/>
        <w:rPr>
          <w:rFonts w:ascii="Times New Roman" w:eastAsia="Times New Roman" w:hAnsi="Times New Roman" w:cs="Times New Roman"/>
          <w:b/>
          <w:bCs/>
          <w:lang w:eastAsia="cs-CZ"/>
        </w:rPr>
      </w:pPr>
      <w:r w:rsidRPr="00875170">
        <w:rPr>
          <w:rFonts w:ascii="Times New Roman" w:eastAsia="Times New Roman" w:hAnsi="Times New Roman" w:cs="Times New Roman"/>
          <w:b/>
          <w:bCs/>
          <w:lang w:eastAsia="cs-CZ"/>
        </w:rPr>
        <w:t>Co musí žádost obsahovat?</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Jméno a příjmení voliče, datum narození, adresu trvalého pobytu a případně adresu pro doručení voličského průkazu.</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V případě voleb do Senátu a volby prezidenta republiky lze také uvést, pro které kolo voleb má být voličský průkaz vydán. Pokud to volič neuvede, budou mu vydány dva průkazy - jeden pro první kolo voleb, druhý pro druhé kolo voleb.</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b/>
          <w:bCs/>
          <w:lang w:eastAsia="cs-CZ"/>
        </w:rPr>
      </w:pPr>
      <w:r w:rsidRPr="00875170">
        <w:rPr>
          <w:rFonts w:ascii="Times New Roman" w:eastAsia="Times New Roman" w:hAnsi="Times New Roman" w:cs="Times New Roman"/>
          <w:lang w:eastAsia="cs-CZ"/>
        </w:rPr>
        <w:t> </w:t>
      </w:r>
      <w:r w:rsidRPr="00875170">
        <w:rPr>
          <w:rFonts w:ascii="Times New Roman" w:eastAsia="Times New Roman" w:hAnsi="Times New Roman" w:cs="Times New Roman"/>
          <w:b/>
          <w:bCs/>
          <w:lang w:eastAsia="cs-CZ"/>
        </w:rPr>
        <w:t>Může za mě požádat o voličský průkaz někdo jiný?</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Ne. Při podání žádosti musí obecní úřad zcela jednoznačně identifikovat, že o voličský průkaz žádáte právě vy. V opačném případě by kdokoliv (např. i s vaší plnou mocí) mohl o voličský průkaz vaším jménem požádat a tím vám znemožnit hlasování.</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b/>
          <w:bCs/>
          <w:lang w:eastAsia="cs-CZ"/>
        </w:rPr>
      </w:pPr>
      <w:r w:rsidRPr="00875170">
        <w:rPr>
          <w:rFonts w:ascii="Times New Roman" w:eastAsia="Times New Roman" w:hAnsi="Times New Roman" w:cs="Times New Roman"/>
          <w:lang w:eastAsia="cs-CZ"/>
        </w:rPr>
        <w:t> </w:t>
      </w:r>
      <w:r w:rsidRPr="00875170">
        <w:rPr>
          <w:rFonts w:ascii="Times New Roman" w:eastAsia="Times New Roman" w:hAnsi="Times New Roman" w:cs="Times New Roman"/>
          <w:b/>
          <w:bCs/>
          <w:lang w:eastAsia="cs-CZ"/>
        </w:rPr>
        <w:t>Kdy obdržím voličský průkaz?</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Obecní úřad nebo zastupitelský úřad nejdříve 15 dnů přede dnem voleb předá osobně voliči voličský průkaz anebo jej voliči zašle (v případě voleb do zastupitelstev krajů není lhůta pro obecní úřady takto omezena).</w:t>
      </w:r>
    </w:p>
    <w:p w:rsidR="00875170" w:rsidRPr="00875170" w:rsidRDefault="00875170" w:rsidP="00875170">
      <w:pPr>
        <w:spacing w:before="100" w:beforeAutospacing="1" w:after="100" w:afterAutospacing="1" w:line="240" w:lineRule="auto"/>
        <w:jc w:val="both"/>
        <w:outlineLvl w:val="2"/>
        <w:rPr>
          <w:rFonts w:ascii="Times New Roman" w:eastAsia="Times New Roman" w:hAnsi="Times New Roman" w:cs="Times New Roman"/>
          <w:b/>
          <w:bCs/>
          <w:lang w:eastAsia="cs-CZ"/>
        </w:rPr>
      </w:pPr>
      <w:r w:rsidRPr="00875170">
        <w:rPr>
          <w:rFonts w:ascii="Times New Roman" w:eastAsia="Times New Roman" w:hAnsi="Times New Roman" w:cs="Times New Roman"/>
          <w:b/>
          <w:bCs/>
          <w:lang w:eastAsia="cs-CZ"/>
        </w:rPr>
        <w:t>Může za mě převzít voličský průkaz někdo jiný?</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Ano, avšak pouze v případě, že se na příslušný obecní úřad nebo zastupitelský úřad dostaví pověřená osoba, která se prokáže plnou mocí s ověřeným podpisem voliče žádajícího o vydání voličského průkazu.</w:t>
      </w:r>
    </w:p>
    <w:p w:rsidR="00875170" w:rsidRPr="00875170" w:rsidRDefault="00875170" w:rsidP="00875170">
      <w:pPr>
        <w:spacing w:before="100" w:beforeAutospacing="1" w:after="100" w:afterAutospacing="1" w:line="240" w:lineRule="auto"/>
        <w:jc w:val="both"/>
        <w:outlineLvl w:val="2"/>
        <w:rPr>
          <w:rFonts w:ascii="Times New Roman" w:eastAsia="Times New Roman" w:hAnsi="Times New Roman" w:cs="Times New Roman"/>
          <w:b/>
          <w:bCs/>
          <w:lang w:eastAsia="cs-CZ"/>
        </w:rPr>
      </w:pPr>
      <w:r w:rsidRPr="00875170">
        <w:rPr>
          <w:rFonts w:ascii="Times New Roman" w:eastAsia="Times New Roman" w:hAnsi="Times New Roman" w:cs="Times New Roman"/>
          <w:b/>
          <w:bCs/>
          <w:lang w:eastAsia="cs-CZ"/>
        </w:rPr>
        <w:t>Jak hlasuji s voličským průkazem?</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Pro voliče hlasujícího na voličský průkaz platí stejná pravidla jako pro ostatní voliče. Navíc je však tento volič povinen předložit okrskové volební komisi nebo zvláštní okrskové komisi v zahraničí voličský průkaz, který si příslušná komise ponechá a voliče do seznamu dopíše. Následně je voliči předán hlasovací lístek spolu s úřední obálkou.</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b/>
          <w:bCs/>
          <w:lang w:eastAsia="cs-CZ"/>
        </w:rPr>
      </w:pPr>
      <w:r w:rsidRPr="00875170">
        <w:rPr>
          <w:rFonts w:ascii="Times New Roman" w:eastAsia="Times New Roman" w:hAnsi="Times New Roman" w:cs="Times New Roman"/>
          <w:lang w:eastAsia="cs-CZ"/>
        </w:rPr>
        <w:t> </w:t>
      </w:r>
      <w:r w:rsidRPr="00875170">
        <w:rPr>
          <w:rFonts w:ascii="Times New Roman" w:eastAsia="Times New Roman" w:hAnsi="Times New Roman" w:cs="Times New Roman"/>
          <w:b/>
          <w:bCs/>
          <w:lang w:eastAsia="cs-CZ"/>
        </w:rPr>
        <w:t>Co mám dělat, pokud jsem voličský průkaz ztratil, byl mi odcizen nebo mi nebyl doručen?</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V takovém případě nemůžete hlasovat. Za ztracený, odcizený nebo nedoručený voličský průkaz nelze vydat duplikát.</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Aby se zabránilo dvojímu hlasování, není možné, aby byl jedné osobě vydán více než jeden voličský průkaz. Úřad totiž v praxi nemá žádné možnosti, jak by ověřil, že volič skutečně nemá původní voličský průkaz.</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Stanovená pravidla a jejich výklad jsou nastavena jednotně pro všechny voliče a mají zabránit jakékoliv možnosti dvojího hlasování ve volbách.</w:t>
      </w:r>
    </w:p>
    <w:p w:rsidR="00875170" w:rsidRPr="00875170" w:rsidRDefault="00875170" w:rsidP="00875170">
      <w:pPr>
        <w:spacing w:before="100" w:beforeAutospacing="1" w:after="100" w:afterAutospacing="1" w:line="240" w:lineRule="auto"/>
        <w:jc w:val="both"/>
        <w:rPr>
          <w:rFonts w:ascii="Times New Roman" w:eastAsia="Times New Roman" w:hAnsi="Times New Roman" w:cs="Times New Roman"/>
          <w:lang w:eastAsia="cs-CZ"/>
        </w:rPr>
      </w:pPr>
      <w:r w:rsidRPr="00875170">
        <w:rPr>
          <w:rFonts w:ascii="Times New Roman" w:eastAsia="Times New Roman" w:hAnsi="Times New Roman" w:cs="Times New Roman"/>
          <w:lang w:eastAsia="cs-CZ"/>
        </w:rPr>
        <w:t>  </w:t>
      </w:r>
    </w:p>
    <w:p w:rsidR="009B3E29" w:rsidRPr="00875170" w:rsidRDefault="009B3E29" w:rsidP="00875170">
      <w:pPr>
        <w:jc w:val="both"/>
      </w:pPr>
    </w:p>
    <w:sectPr w:rsidR="009B3E29" w:rsidRPr="00875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4EF"/>
    <w:multiLevelType w:val="multilevel"/>
    <w:tmpl w:val="EE6C6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060BE3"/>
    <w:multiLevelType w:val="multilevel"/>
    <w:tmpl w:val="6964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9B3876"/>
    <w:multiLevelType w:val="multilevel"/>
    <w:tmpl w:val="AC42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70"/>
    <w:rsid w:val="00875170"/>
    <w:rsid w:val="009B3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75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87517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5170"/>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87517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751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75170"/>
    <w:rPr>
      <w:i/>
      <w:iCs/>
    </w:rPr>
  </w:style>
  <w:style w:type="character" w:styleId="Hypertextovodkaz">
    <w:name w:val="Hyperlink"/>
    <w:basedOn w:val="Standardnpsmoodstavce"/>
    <w:uiPriority w:val="99"/>
    <w:semiHidden/>
    <w:unhideWhenUsed/>
    <w:rsid w:val="00875170"/>
    <w:rPr>
      <w:color w:val="0000FF"/>
      <w:u w:val="single"/>
    </w:rPr>
  </w:style>
  <w:style w:type="character" w:styleId="Siln">
    <w:name w:val="Strong"/>
    <w:basedOn w:val="Standardnpsmoodstavce"/>
    <w:uiPriority w:val="22"/>
    <w:qFormat/>
    <w:rsid w:val="008751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75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87517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5170"/>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87517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751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75170"/>
    <w:rPr>
      <w:i/>
      <w:iCs/>
    </w:rPr>
  </w:style>
  <w:style w:type="character" w:styleId="Hypertextovodkaz">
    <w:name w:val="Hyperlink"/>
    <w:basedOn w:val="Standardnpsmoodstavce"/>
    <w:uiPriority w:val="99"/>
    <w:semiHidden/>
    <w:unhideWhenUsed/>
    <w:rsid w:val="00875170"/>
    <w:rPr>
      <w:color w:val="0000FF"/>
      <w:u w:val="single"/>
    </w:rPr>
  </w:style>
  <w:style w:type="character" w:styleId="Siln">
    <w:name w:val="Strong"/>
    <w:basedOn w:val="Standardnpsmoodstavce"/>
    <w:uiPriority w:val="22"/>
    <w:qFormat/>
    <w:rsid w:val="00875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3735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2022-06-28T07:51:00Z</dcterms:created>
  <dcterms:modified xsi:type="dcterms:W3CDTF">2022-06-28T07:55:00Z</dcterms:modified>
</cp:coreProperties>
</file>