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C7" w:rsidRDefault="00905BC7" w:rsidP="00905BC7">
      <w:pPr>
        <w:pStyle w:val="Normlnweb"/>
        <w:spacing w:after="0" w:line="102" w:lineRule="atLeast"/>
        <w:jc w:val="center"/>
        <w:rPr>
          <w:lang w:val="de-DE"/>
        </w:rPr>
      </w:pPr>
    </w:p>
    <w:p w:rsidR="00905BC7" w:rsidRDefault="00905BC7" w:rsidP="00905BC7">
      <w:pPr>
        <w:pStyle w:val="Normlnweb"/>
        <w:spacing w:after="0" w:line="102" w:lineRule="atLeast"/>
        <w:jc w:val="center"/>
        <w:rPr>
          <w:lang w:val="de-DE"/>
        </w:rPr>
      </w:pPr>
      <w:proofErr w:type="spellStart"/>
      <w:r>
        <w:rPr>
          <w:sz w:val="44"/>
          <w:szCs w:val="44"/>
          <w:lang w:val="de-DE"/>
        </w:rPr>
        <w:t>Závěrečný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účet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obce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za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rok</w:t>
      </w:r>
      <w:proofErr w:type="spellEnd"/>
      <w:r>
        <w:rPr>
          <w:sz w:val="44"/>
          <w:szCs w:val="44"/>
          <w:lang w:val="de-DE"/>
        </w:rPr>
        <w:t xml:space="preserve"> 20</w:t>
      </w:r>
      <w:r w:rsidR="00A67855">
        <w:rPr>
          <w:sz w:val="44"/>
          <w:szCs w:val="44"/>
          <w:lang w:val="de-DE"/>
        </w:rPr>
        <w:t>21</w:t>
      </w:r>
    </w:p>
    <w:p w:rsidR="00905BC7" w:rsidRDefault="00905BC7" w:rsidP="00905BC7">
      <w:pPr>
        <w:pStyle w:val="Normlnweb"/>
        <w:spacing w:after="0" w:line="102" w:lineRule="atLeast"/>
        <w:jc w:val="center"/>
        <w:rPr>
          <w:lang w:val="de-DE"/>
        </w:rPr>
      </w:pPr>
    </w:p>
    <w:p w:rsidR="00905BC7" w:rsidRDefault="00905BC7" w:rsidP="00905BC7">
      <w:pPr>
        <w:pStyle w:val="Normlnweb"/>
        <w:spacing w:after="0" w:line="480" w:lineRule="auto"/>
        <w:jc w:val="center"/>
        <w:rPr>
          <w:lang w:val="de-DE"/>
        </w:rPr>
      </w:pPr>
    </w:p>
    <w:p w:rsidR="00905BC7" w:rsidRDefault="00905BC7" w:rsidP="00905BC7">
      <w:pPr>
        <w:pStyle w:val="Normlnweb"/>
        <w:spacing w:after="0" w:line="480" w:lineRule="auto"/>
        <w:rPr>
          <w:lang w:val="de-DE"/>
        </w:rPr>
      </w:pPr>
      <w:proofErr w:type="spellStart"/>
      <w:r>
        <w:rPr>
          <w:sz w:val="32"/>
          <w:szCs w:val="32"/>
          <w:lang w:val="de-DE"/>
        </w:rPr>
        <w:t>Obsah</w:t>
      </w:r>
      <w:proofErr w:type="spellEnd"/>
      <w:r>
        <w:rPr>
          <w:sz w:val="32"/>
          <w:szCs w:val="32"/>
          <w:lang w:val="de-DE"/>
        </w:rPr>
        <w:t>:</w:t>
      </w:r>
    </w:p>
    <w:p w:rsidR="00905BC7" w:rsidRDefault="00905BC7" w:rsidP="00905BC7">
      <w:pPr>
        <w:pStyle w:val="Normlnweb"/>
        <w:spacing w:after="0" w:line="480" w:lineRule="auto"/>
        <w:rPr>
          <w:lang w:val="de-DE"/>
        </w:rPr>
      </w:pPr>
    </w:p>
    <w:p w:rsidR="00905BC7" w:rsidRDefault="00905BC7" w:rsidP="00905BC7">
      <w:pPr>
        <w:pStyle w:val="Normlnweb"/>
        <w:numPr>
          <w:ilvl w:val="0"/>
          <w:numId w:val="1"/>
        </w:numPr>
        <w:spacing w:after="0" w:line="480" w:lineRule="auto"/>
        <w:rPr>
          <w:lang w:val="de-DE"/>
        </w:rPr>
      </w:pPr>
      <w:proofErr w:type="spellStart"/>
      <w:r>
        <w:rPr>
          <w:sz w:val="32"/>
          <w:szCs w:val="32"/>
          <w:lang w:val="de-DE"/>
        </w:rPr>
        <w:t>Výkaz</w:t>
      </w:r>
      <w:proofErr w:type="spellEnd"/>
      <w:r>
        <w:rPr>
          <w:sz w:val="32"/>
          <w:szCs w:val="32"/>
          <w:lang w:val="de-DE"/>
        </w:rPr>
        <w:t xml:space="preserve"> pro </w:t>
      </w:r>
      <w:proofErr w:type="spellStart"/>
      <w:r>
        <w:rPr>
          <w:sz w:val="32"/>
          <w:szCs w:val="32"/>
          <w:lang w:val="de-DE"/>
        </w:rPr>
        <w:t>hodnocení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plnění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rozpočtu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za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rok</w:t>
      </w:r>
      <w:proofErr w:type="spellEnd"/>
      <w:r>
        <w:rPr>
          <w:sz w:val="32"/>
          <w:szCs w:val="32"/>
          <w:lang w:val="de-DE"/>
        </w:rPr>
        <w:t xml:space="preserve"> 20</w:t>
      </w:r>
      <w:r w:rsidR="00C140EB">
        <w:rPr>
          <w:sz w:val="32"/>
          <w:szCs w:val="32"/>
          <w:lang w:val="de-DE"/>
        </w:rPr>
        <w:t>2</w:t>
      </w:r>
      <w:r w:rsidR="00A67855">
        <w:rPr>
          <w:sz w:val="32"/>
          <w:szCs w:val="32"/>
          <w:lang w:val="de-DE"/>
        </w:rPr>
        <w:t>1</w:t>
      </w:r>
    </w:p>
    <w:p w:rsidR="00905BC7" w:rsidRDefault="00905BC7" w:rsidP="00905BC7">
      <w:pPr>
        <w:pStyle w:val="Normlnweb"/>
        <w:numPr>
          <w:ilvl w:val="0"/>
          <w:numId w:val="1"/>
        </w:numPr>
        <w:spacing w:after="0" w:line="480" w:lineRule="auto"/>
        <w:rPr>
          <w:lang w:val="de-DE"/>
        </w:rPr>
      </w:pPr>
      <w:proofErr w:type="spellStart"/>
      <w:r>
        <w:rPr>
          <w:sz w:val="32"/>
          <w:szCs w:val="32"/>
          <w:lang w:val="de-DE"/>
        </w:rPr>
        <w:t>Rozvaha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za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rok</w:t>
      </w:r>
      <w:proofErr w:type="spellEnd"/>
      <w:r>
        <w:rPr>
          <w:sz w:val="32"/>
          <w:szCs w:val="32"/>
          <w:lang w:val="de-DE"/>
        </w:rPr>
        <w:t xml:space="preserve"> 20</w:t>
      </w:r>
      <w:r w:rsidR="00C140EB">
        <w:rPr>
          <w:sz w:val="32"/>
          <w:szCs w:val="32"/>
          <w:lang w:val="de-DE"/>
        </w:rPr>
        <w:t>2</w:t>
      </w:r>
      <w:r w:rsidR="00A67855">
        <w:rPr>
          <w:sz w:val="32"/>
          <w:szCs w:val="32"/>
          <w:lang w:val="de-DE"/>
        </w:rPr>
        <w:t>1</w:t>
      </w:r>
    </w:p>
    <w:p w:rsidR="00905BC7" w:rsidRDefault="00905BC7" w:rsidP="00905BC7">
      <w:pPr>
        <w:pStyle w:val="Normlnweb"/>
        <w:numPr>
          <w:ilvl w:val="0"/>
          <w:numId w:val="1"/>
        </w:numPr>
        <w:spacing w:after="0" w:line="480" w:lineRule="auto"/>
        <w:rPr>
          <w:lang w:val="de-DE"/>
        </w:rPr>
      </w:pPr>
      <w:proofErr w:type="spellStart"/>
      <w:r>
        <w:rPr>
          <w:sz w:val="32"/>
          <w:szCs w:val="32"/>
          <w:lang w:val="de-DE"/>
        </w:rPr>
        <w:t>Výkaz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zisku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ztrát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za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rok</w:t>
      </w:r>
      <w:proofErr w:type="spellEnd"/>
      <w:r>
        <w:rPr>
          <w:sz w:val="32"/>
          <w:szCs w:val="32"/>
          <w:lang w:val="de-DE"/>
        </w:rPr>
        <w:t xml:space="preserve"> 20</w:t>
      </w:r>
      <w:r w:rsidR="00C140EB">
        <w:rPr>
          <w:sz w:val="32"/>
          <w:szCs w:val="32"/>
          <w:lang w:val="de-DE"/>
        </w:rPr>
        <w:t>2</w:t>
      </w:r>
      <w:r w:rsidR="00A67855">
        <w:rPr>
          <w:sz w:val="32"/>
          <w:szCs w:val="32"/>
          <w:lang w:val="de-DE"/>
        </w:rPr>
        <w:t>1</w:t>
      </w:r>
    </w:p>
    <w:p w:rsidR="00905BC7" w:rsidRDefault="00905BC7" w:rsidP="00905BC7">
      <w:pPr>
        <w:pStyle w:val="Normlnweb"/>
        <w:numPr>
          <w:ilvl w:val="0"/>
          <w:numId w:val="1"/>
        </w:numPr>
        <w:spacing w:after="0" w:line="480" w:lineRule="auto"/>
        <w:rPr>
          <w:lang w:val="de-DE"/>
        </w:rPr>
      </w:pPr>
      <w:proofErr w:type="spellStart"/>
      <w:r>
        <w:rPr>
          <w:sz w:val="32"/>
          <w:szCs w:val="32"/>
          <w:lang w:val="de-DE"/>
        </w:rPr>
        <w:t>Příloha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za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rok</w:t>
      </w:r>
      <w:proofErr w:type="spellEnd"/>
      <w:r>
        <w:rPr>
          <w:sz w:val="32"/>
          <w:szCs w:val="32"/>
          <w:lang w:val="de-DE"/>
        </w:rPr>
        <w:t xml:space="preserve"> 20</w:t>
      </w:r>
      <w:r w:rsidR="00C140EB">
        <w:rPr>
          <w:sz w:val="32"/>
          <w:szCs w:val="32"/>
          <w:lang w:val="de-DE"/>
        </w:rPr>
        <w:t>2</w:t>
      </w:r>
      <w:r w:rsidR="00A67855">
        <w:rPr>
          <w:sz w:val="32"/>
          <w:szCs w:val="32"/>
          <w:lang w:val="de-DE"/>
        </w:rPr>
        <w:t>1</w:t>
      </w:r>
    </w:p>
    <w:p w:rsidR="00905BC7" w:rsidRDefault="00905BC7" w:rsidP="00905BC7">
      <w:pPr>
        <w:pStyle w:val="Normlnweb"/>
        <w:numPr>
          <w:ilvl w:val="0"/>
          <w:numId w:val="1"/>
        </w:numPr>
        <w:spacing w:after="0" w:line="480" w:lineRule="auto"/>
        <w:rPr>
          <w:lang w:val="de-DE"/>
        </w:rPr>
      </w:pPr>
      <w:proofErr w:type="spellStart"/>
      <w:r>
        <w:rPr>
          <w:sz w:val="32"/>
          <w:szCs w:val="32"/>
          <w:lang w:val="de-DE"/>
        </w:rPr>
        <w:t>Zpráva</w:t>
      </w:r>
      <w:proofErr w:type="spellEnd"/>
      <w:r>
        <w:rPr>
          <w:sz w:val="32"/>
          <w:szCs w:val="32"/>
          <w:lang w:val="de-DE"/>
        </w:rPr>
        <w:t xml:space="preserve"> o </w:t>
      </w:r>
      <w:proofErr w:type="spellStart"/>
      <w:r>
        <w:rPr>
          <w:sz w:val="32"/>
          <w:szCs w:val="32"/>
          <w:lang w:val="de-DE"/>
        </w:rPr>
        <w:t>výsledku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přezkoumání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hospodaření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obce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za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rok</w:t>
      </w:r>
      <w:proofErr w:type="spellEnd"/>
      <w:r>
        <w:rPr>
          <w:sz w:val="32"/>
          <w:szCs w:val="32"/>
          <w:lang w:val="de-DE"/>
        </w:rPr>
        <w:t xml:space="preserve"> 20</w:t>
      </w:r>
      <w:r w:rsidR="00C140EB">
        <w:rPr>
          <w:sz w:val="32"/>
          <w:szCs w:val="32"/>
          <w:lang w:val="de-DE"/>
        </w:rPr>
        <w:t>2</w:t>
      </w:r>
      <w:r w:rsidR="00A67855">
        <w:rPr>
          <w:sz w:val="32"/>
          <w:szCs w:val="32"/>
          <w:lang w:val="de-DE"/>
        </w:rPr>
        <w:t>1</w:t>
      </w:r>
    </w:p>
    <w:p w:rsidR="00905BC7" w:rsidRDefault="00197D0C" w:rsidP="00905BC7">
      <w:pPr>
        <w:pStyle w:val="Normlnweb"/>
        <w:numPr>
          <w:ilvl w:val="0"/>
          <w:numId w:val="1"/>
        </w:numPr>
        <w:spacing w:after="0" w:line="480" w:lineRule="auto"/>
        <w:rPr>
          <w:lang w:val="de-DE"/>
        </w:rPr>
      </w:pPr>
      <w:proofErr w:type="spellStart"/>
      <w:r>
        <w:rPr>
          <w:sz w:val="32"/>
          <w:szCs w:val="32"/>
          <w:lang w:val="de-DE"/>
        </w:rPr>
        <w:t>H</w:t>
      </w:r>
      <w:r w:rsidR="00905BC7">
        <w:rPr>
          <w:sz w:val="32"/>
          <w:szCs w:val="32"/>
          <w:lang w:val="de-DE"/>
        </w:rPr>
        <w:t>ospodářský</w:t>
      </w:r>
      <w:proofErr w:type="spellEnd"/>
      <w:r w:rsidR="00905BC7">
        <w:rPr>
          <w:sz w:val="32"/>
          <w:szCs w:val="32"/>
          <w:lang w:val="de-DE"/>
        </w:rPr>
        <w:t xml:space="preserve"> </w:t>
      </w:r>
      <w:proofErr w:type="spellStart"/>
      <w:r w:rsidR="00905BC7">
        <w:rPr>
          <w:sz w:val="32"/>
          <w:szCs w:val="32"/>
          <w:lang w:val="de-DE"/>
        </w:rPr>
        <w:t>výsledek</w:t>
      </w:r>
      <w:proofErr w:type="spellEnd"/>
      <w:r w:rsidR="00905BC7">
        <w:rPr>
          <w:sz w:val="32"/>
          <w:szCs w:val="32"/>
          <w:lang w:val="de-DE"/>
        </w:rPr>
        <w:t xml:space="preserve"> MŠ a ZŠ </w:t>
      </w:r>
      <w:proofErr w:type="spellStart"/>
      <w:r w:rsidR="00905BC7">
        <w:rPr>
          <w:sz w:val="32"/>
          <w:szCs w:val="32"/>
          <w:lang w:val="de-DE"/>
        </w:rPr>
        <w:t>za</w:t>
      </w:r>
      <w:proofErr w:type="spellEnd"/>
      <w:r w:rsidR="00905BC7">
        <w:rPr>
          <w:sz w:val="32"/>
          <w:szCs w:val="32"/>
          <w:lang w:val="de-DE"/>
        </w:rPr>
        <w:t xml:space="preserve"> </w:t>
      </w:r>
      <w:proofErr w:type="spellStart"/>
      <w:r w:rsidR="00905BC7">
        <w:rPr>
          <w:sz w:val="32"/>
          <w:szCs w:val="32"/>
          <w:lang w:val="de-DE"/>
        </w:rPr>
        <w:t>rok</w:t>
      </w:r>
      <w:proofErr w:type="spellEnd"/>
      <w:r w:rsidR="00905BC7">
        <w:rPr>
          <w:sz w:val="32"/>
          <w:szCs w:val="32"/>
          <w:lang w:val="de-DE"/>
        </w:rPr>
        <w:t xml:space="preserve"> 20</w:t>
      </w:r>
      <w:r w:rsidR="00C140EB">
        <w:rPr>
          <w:sz w:val="32"/>
          <w:szCs w:val="32"/>
          <w:lang w:val="de-DE"/>
        </w:rPr>
        <w:t>20</w:t>
      </w:r>
    </w:p>
    <w:p w:rsidR="00905BC7" w:rsidRDefault="00905BC7" w:rsidP="00905BC7">
      <w:pPr>
        <w:pStyle w:val="Normlnweb"/>
        <w:numPr>
          <w:ilvl w:val="0"/>
          <w:numId w:val="1"/>
        </w:numPr>
        <w:spacing w:after="0" w:line="480" w:lineRule="auto"/>
        <w:rPr>
          <w:lang w:val="de-DE"/>
        </w:rPr>
      </w:pPr>
      <w:proofErr w:type="spellStart"/>
      <w:r>
        <w:rPr>
          <w:sz w:val="32"/>
          <w:szCs w:val="32"/>
          <w:lang w:val="de-DE"/>
        </w:rPr>
        <w:t>Finanční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vypořádání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za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rok</w:t>
      </w:r>
      <w:proofErr w:type="spellEnd"/>
      <w:r>
        <w:rPr>
          <w:sz w:val="32"/>
          <w:szCs w:val="32"/>
          <w:lang w:val="de-DE"/>
        </w:rPr>
        <w:t xml:space="preserve"> 20</w:t>
      </w:r>
      <w:r w:rsidR="00C140EB">
        <w:rPr>
          <w:sz w:val="32"/>
          <w:szCs w:val="32"/>
          <w:lang w:val="de-DE"/>
        </w:rPr>
        <w:t>2</w:t>
      </w:r>
      <w:r w:rsidR="00A67855">
        <w:rPr>
          <w:sz w:val="32"/>
          <w:szCs w:val="32"/>
          <w:lang w:val="de-DE"/>
        </w:rPr>
        <w:t>1</w:t>
      </w:r>
    </w:p>
    <w:p w:rsidR="00905BC7" w:rsidRDefault="00905BC7" w:rsidP="00905BC7">
      <w:pPr>
        <w:pStyle w:val="Normlnweb"/>
        <w:numPr>
          <w:ilvl w:val="0"/>
          <w:numId w:val="1"/>
        </w:numPr>
        <w:spacing w:after="0" w:line="480" w:lineRule="auto"/>
        <w:rPr>
          <w:lang w:val="de-DE"/>
        </w:rPr>
      </w:pPr>
      <w:proofErr w:type="spellStart"/>
      <w:r>
        <w:rPr>
          <w:sz w:val="32"/>
          <w:szCs w:val="32"/>
          <w:lang w:val="de-DE"/>
        </w:rPr>
        <w:t>Tvorba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užití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fondů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za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rok</w:t>
      </w:r>
      <w:proofErr w:type="spellEnd"/>
      <w:r>
        <w:rPr>
          <w:sz w:val="32"/>
          <w:szCs w:val="32"/>
          <w:lang w:val="de-DE"/>
        </w:rPr>
        <w:t xml:space="preserve"> 20</w:t>
      </w:r>
      <w:r w:rsidR="00C140EB">
        <w:rPr>
          <w:sz w:val="32"/>
          <w:szCs w:val="32"/>
          <w:lang w:val="de-DE"/>
        </w:rPr>
        <w:t>2</w:t>
      </w:r>
      <w:r w:rsidR="00A67855">
        <w:rPr>
          <w:sz w:val="32"/>
          <w:szCs w:val="32"/>
          <w:lang w:val="de-DE"/>
        </w:rPr>
        <w:t>1</w:t>
      </w:r>
    </w:p>
    <w:p w:rsidR="00905BC7" w:rsidRDefault="00905BC7" w:rsidP="00905BC7">
      <w:pPr>
        <w:pStyle w:val="Normlnweb"/>
        <w:spacing w:after="0" w:line="480" w:lineRule="auto"/>
        <w:jc w:val="center"/>
        <w:rPr>
          <w:lang w:val="de-DE"/>
        </w:rPr>
      </w:pPr>
    </w:p>
    <w:p w:rsidR="00905BC7" w:rsidRDefault="00905BC7" w:rsidP="00905BC7">
      <w:bookmarkStart w:id="0" w:name="_GoBack"/>
      <w:bookmarkEnd w:id="0"/>
    </w:p>
    <w:p w:rsidR="00C04BF5" w:rsidRDefault="00C04BF5"/>
    <w:sectPr w:rsidR="00C04BF5" w:rsidSect="00F4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DE7"/>
    <w:multiLevelType w:val="multilevel"/>
    <w:tmpl w:val="0598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5BC7"/>
    <w:rsid w:val="00131A70"/>
    <w:rsid w:val="00197D0C"/>
    <w:rsid w:val="008418F9"/>
    <w:rsid w:val="00905BC7"/>
    <w:rsid w:val="00A67855"/>
    <w:rsid w:val="00A9712F"/>
    <w:rsid w:val="00C04BF5"/>
    <w:rsid w:val="00C1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5B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</dc:creator>
  <cp:keywords/>
  <dc:description/>
  <cp:lastModifiedBy>Uct</cp:lastModifiedBy>
  <cp:revision>8</cp:revision>
  <cp:lastPrinted>2022-03-28T08:03:00Z</cp:lastPrinted>
  <dcterms:created xsi:type="dcterms:W3CDTF">2021-03-24T14:09:00Z</dcterms:created>
  <dcterms:modified xsi:type="dcterms:W3CDTF">2022-03-28T08:05:00Z</dcterms:modified>
</cp:coreProperties>
</file>